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Spring 2024: CS5720 Neural Networks &amp; Deep Learning - ICP-6</w:t>
        <w:br w:type="textWrapping"/>
        <w:t xml:space="preserve">Yasaswini Majety (700747747)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Github Link: https://github.com/yasaswini8777/Neural_ICP6</w:t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numPr>
          <w:ilvl w:val="0"/>
          <w:numId w:val="1"/>
        </w:numPr>
        <w:ind w:left="720" w:hanging="36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u w:val="single"/>
          <w:rtl w:val="0"/>
        </w:rPr>
        <w:t xml:space="preserve">Program for Dense</w:t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75000"/>
            <wp:effectExtent b="0" l="0" r="0" t="0"/>
            <wp:docPr id="13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02000"/>
            <wp:effectExtent b="0" l="0" r="0" t="0"/>
            <wp:docPr id="1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numPr>
          <w:ilvl w:val="0"/>
          <w:numId w:val="1"/>
        </w:numPr>
        <w:ind w:left="720" w:hanging="36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u w:val="single"/>
          <w:rtl w:val="0"/>
        </w:rPr>
        <w:t xml:space="preserve">Program for Breast</w:t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5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21100"/>
            <wp:effectExtent b="0" l="0" r="0" t="0"/>
            <wp:docPr id="4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21100"/>
            <wp:effectExtent b="0" l="0" r="0" t="0"/>
            <wp:docPr id="5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21100"/>
            <wp:effectExtent b="0" l="0" r="0" t="0"/>
            <wp:docPr id="19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numPr>
          <w:ilvl w:val="0"/>
          <w:numId w:val="1"/>
        </w:numPr>
        <w:ind w:left="720" w:hanging="36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u w:val="single"/>
          <w:rtl w:val="0"/>
        </w:rPr>
        <w:t xml:space="preserve">Program for Normal </w:t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21100"/>
            <wp:effectExtent b="0" l="0" r="0" t="0"/>
            <wp:docPr id="3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>
          <w:rFonts w:ascii="Times New Roman" w:cs="Times New Roman" w:eastAsia="Times New Roman" w:hAnsi="Times New Roman"/>
          <w:b w:val="1"/>
          <w:sz w:val="24"/>
          <w:szCs w:val="24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u w:val="single"/>
          <w:rtl w:val="0"/>
        </w:rPr>
        <w:t xml:space="preserve">Program for Image1:</w:t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21100"/>
            <wp:effectExtent b="0" l="0" r="0" t="0"/>
            <wp:docPr id="16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21100"/>
            <wp:effectExtent b="0" l="0" r="0" t="0"/>
            <wp:docPr id="21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>
          <w:rFonts w:ascii="Times New Roman" w:cs="Times New Roman" w:eastAsia="Times New Roman" w:hAnsi="Times New Roman"/>
          <w:b w:val="1"/>
          <w:sz w:val="24"/>
          <w:szCs w:val="24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u w:val="single"/>
          <w:rtl w:val="0"/>
        </w:rPr>
        <w:t xml:space="preserve">Program for Image2:</w:t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21100"/>
            <wp:effectExtent b="0" l="0" r="0" t="0"/>
            <wp:docPr id="20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21100"/>
            <wp:effectExtent b="0" l="0" r="0" t="0"/>
            <wp:docPr id="7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21100"/>
            <wp:effectExtent b="0" l="0" r="0" t="0"/>
            <wp:docPr id="10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>
          <w:rFonts w:ascii="Times New Roman" w:cs="Times New Roman" w:eastAsia="Times New Roman" w:hAnsi="Times New Roman"/>
          <w:b w:val="1"/>
          <w:sz w:val="24"/>
          <w:szCs w:val="24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u w:val="single"/>
          <w:rtl w:val="0"/>
        </w:rPr>
        <w:t xml:space="preserve">Program for Image3</w:t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/>
        <w:drawing>
          <wp:inline distB="114300" distT="114300" distL="114300" distR="114300">
            <wp:extent cx="5843588" cy="3661607"/>
            <wp:effectExtent b="0" l="0" r="0" t="0"/>
            <wp:docPr id="11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43588" cy="366160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21100"/>
            <wp:effectExtent b="0" l="0" r="0" t="0"/>
            <wp:docPr id="8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755900"/>
            <wp:effectExtent b="0" l="0" r="0" t="0"/>
            <wp:docPr id="18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089400"/>
            <wp:effectExtent b="0" l="0" r="0" t="0"/>
            <wp:docPr id="22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8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>
          <w:rFonts w:ascii="Times New Roman" w:cs="Times New Roman" w:eastAsia="Times New Roman" w:hAnsi="Times New Roman"/>
          <w:b w:val="1"/>
          <w:sz w:val="24"/>
          <w:szCs w:val="24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u w:val="single"/>
          <w:rtl w:val="0"/>
        </w:rPr>
        <w:t xml:space="preserve">Program for Image4:</w:t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spacing w:after="160" w:line="259" w:lineRule="auto"/>
        <w:rPr>
          <w:rFonts w:ascii="Times New Roman" w:cs="Times New Roman" w:eastAsia="Times New Roman" w:hAnsi="Times New Roman"/>
          <w:b w:val="1"/>
          <w:sz w:val="32"/>
          <w:szCs w:val="32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u w:val="single"/>
        </w:rPr>
        <w:drawing>
          <wp:inline distB="0" distT="0" distL="0" distR="0">
            <wp:extent cx="5943600" cy="4105275"/>
            <wp:effectExtent b="0" l="0" r="0" t="0"/>
            <wp:docPr id="14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1"/>
                    <a:srcRect b="0" l="0" r="0" t="33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5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spacing w:after="160" w:line="259" w:lineRule="auto"/>
        <w:rPr>
          <w:rFonts w:ascii="Times New Roman" w:cs="Times New Roman" w:eastAsia="Times New Roman" w:hAnsi="Times New Roman"/>
          <w:b w:val="1"/>
          <w:sz w:val="32"/>
          <w:szCs w:val="32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u w:val="single"/>
        </w:rPr>
        <w:drawing>
          <wp:inline distB="0" distT="0" distL="0" distR="0">
            <wp:extent cx="5943600" cy="3268980"/>
            <wp:effectExtent b="0" l="0" r="0" t="0"/>
            <wp:docPr id="1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89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rtl w:val="0"/>
        </w:rPr>
        <w:t xml:space="preserve">Output:</w:t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spacing w:after="160" w:line="259" w:lineRule="auto"/>
        <w:rPr>
          <w:rFonts w:ascii="Times New Roman" w:cs="Times New Roman" w:eastAsia="Times New Roman" w:hAnsi="Times New Roman"/>
          <w:b w:val="1"/>
          <w:sz w:val="32"/>
          <w:szCs w:val="32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u w:val="single"/>
        </w:rPr>
        <w:drawing>
          <wp:inline distB="0" distT="0" distL="0" distR="0">
            <wp:extent cx="5001794" cy="2773976"/>
            <wp:effectExtent b="0" l="0" r="0" t="0"/>
            <wp:docPr id="2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01794" cy="277397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spacing w:after="160" w:line="259" w:lineRule="auto"/>
        <w:rPr>
          <w:rFonts w:ascii="Times New Roman" w:cs="Times New Roman" w:eastAsia="Times New Roman" w:hAnsi="Times New Roman"/>
          <w:b w:val="1"/>
          <w:sz w:val="32"/>
          <w:szCs w:val="32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u w:val="single"/>
        </w:rPr>
        <w:drawing>
          <wp:inline distB="0" distT="0" distL="0" distR="0">
            <wp:extent cx="5001784" cy="2728246"/>
            <wp:effectExtent b="0" l="0" r="0" t="0"/>
            <wp:docPr id="9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01784" cy="272824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spacing w:after="160" w:line="259" w:lineRule="auto"/>
        <w:rPr>
          <w:rFonts w:ascii="Times New Roman" w:cs="Times New Roman" w:eastAsia="Times New Roman" w:hAnsi="Times New Roman"/>
          <w:b w:val="1"/>
          <w:sz w:val="32"/>
          <w:szCs w:val="32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u w:val="single"/>
        </w:rPr>
        <w:drawing>
          <wp:inline distB="0" distT="0" distL="0" distR="0">
            <wp:extent cx="5001805" cy="2050003"/>
            <wp:effectExtent b="0" l="0" r="0" t="0"/>
            <wp:docPr id="17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01805" cy="205000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spacing w:after="160" w:line="259" w:lineRule="auto"/>
        <w:rPr>
          <w:rFonts w:ascii="Times New Roman" w:cs="Times New Roman" w:eastAsia="Times New Roman" w:hAnsi="Times New Roman"/>
          <w:b w:val="1"/>
          <w:sz w:val="32"/>
          <w:szCs w:val="32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u w:val="single"/>
        </w:rPr>
        <w:drawing>
          <wp:inline distB="0" distT="0" distL="0" distR="0">
            <wp:extent cx="5001809" cy="2705740"/>
            <wp:effectExtent b="0" l="0" r="0" t="0"/>
            <wp:docPr id="6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6"/>
                    <a:srcRect b="2031" l="1675" r="-1675" t="1091"/>
                    <a:stretch>
                      <a:fillRect/>
                    </a:stretch>
                  </pic:blipFill>
                  <pic:spPr>
                    <a:xfrm>
                      <a:off x="0" y="0"/>
                      <a:ext cx="5001809" cy="27057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Times New Roman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22.png"/><Relationship Id="rId22" Type="http://schemas.openxmlformats.org/officeDocument/2006/relationships/image" Target="media/image6.png"/><Relationship Id="rId21" Type="http://schemas.openxmlformats.org/officeDocument/2006/relationships/image" Target="media/image17.png"/><Relationship Id="rId24" Type="http://schemas.openxmlformats.org/officeDocument/2006/relationships/image" Target="media/image11.png"/><Relationship Id="rId23" Type="http://schemas.openxmlformats.org/officeDocument/2006/relationships/image" Target="media/image9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0.png"/><Relationship Id="rId26" Type="http://schemas.openxmlformats.org/officeDocument/2006/relationships/image" Target="media/image18.png"/><Relationship Id="rId25" Type="http://schemas.openxmlformats.org/officeDocument/2006/relationships/image" Target="media/image3.png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4.png"/><Relationship Id="rId8" Type="http://schemas.openxmlformats.org/officeDocument/2006/relationships/image" Target="media/image19.png"/><Relationship Id="rId11" Type="http://schemas.openxmlformats.org/officeDocument/2006/relationships/image" Target="media/image8.png"/><Relationship Id="rId10" Type="http://schemas.openxmlformats.org/officeDocument/2006/relationships/image" Target="media/image12.png"/><Relationship Id="rId13" Type="http://schemas.openxmlformats.org/officeDocument/2006/relationships/image" Target="media/image5.png"/><Relationship Id="rId12" Type="http://schemas.openxmlformats.org/officeDocument/2006/relationships/image" Target="media/image14.png"/><Relationship Id="rId15" Type="http://schemas.openxmlformats.org/officeDocument/2006/relationships/image" Target="media/image13.png"/><Relationship Id="rId14" Type="http://schemas.openxmlformats.org/officeDocument/2006/relationships/image" Target="media/image20.png"/><Relationship Id="rId17" Type="http://schemas.openxmlformats.org/officeDocument/2006/relationships/image" Target="media/image15.png"/><Relationship Id="rId16" Type="http://schemas.openxmlformats.org/officeDocument/2006/relationships/image" Target="media/image7.png"/><Relationship Id="rId19" Type="http://schemas.openxmlformats.org/officeDocument/2006/relationships/image" Target="media/image2.png"/><Relationship Id="rId18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